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pacing w:val="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Times New Roman" w:hAnsi="Times New Roman" w:eastAsia="方正仿宋_GBK"/>
          <w:color w:val="auto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  <w:t>报名指定邮箱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pacing w:val="0"/>
          <w:sz w:val="44"/>
          <w:szCs w:val="44"/>
          <w:lang w:val="en-US" w:eastAsia="zh-CN"/>
        </w:rPr>
      </w:pPr>
    </w:p>
    <w:tbl>
      <w:tblPr>
        <w:tblStyle w:val="3"/>
        <w:tblW w:w="7813" w:type="dxa"/>
        <w:jc w:val="center"/>
        <w:tblInd w:w="6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2052"/>
        <w:gridCol w:w="3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5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街道</w:t>
            </w:r>
          </w:p>
        </w:tc>
        <w:tc>
          <w:tcPr>
            <w:tcW w:w="398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营门口街道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"mailto:418355142@qq.com" \o "mailto:418355142@qq.com"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418355142@qq.com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西安路街道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"mailto:23180926@qq.com" \o "mailto:23180926@qq.com"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23180926@qq.com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驷马桥街道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"mailto:1136015502@qq.com" \o "mailto:1136015502@qq.com"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1136015502@qq.com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茶店子街道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"mailto:1258405924@qq.com" \o "mailto:1258405924@qq.com"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1258405924@qq.com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西华街道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"mailto:1748257034@qq.com" \o "mailto:1748257034@qq.com"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1748257034@qq.com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沙河源街道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"mailto:272006497@qq.com" \o "mailto:272006497@qq.com"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272006497@qq.com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荷花池街道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"mailto:364804875@qq.com" \o "mailto:364804875@qq.com"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364804875@qq.com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九里堤街道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"mailto:344979680@qq.com" \o "mailto:344979680@qq.com"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344979680@qq.com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金泉街道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instrText xml:space="preserve"> HYPERLINK "mailto:jqshfzzl@163.com" \o "mailto:jqshfzzl@163.com"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jqshfzzl@163.com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抚琴街道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</w:rPr>
              <w:t>530618152@qq.com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7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05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五块石街道</w:t>
            </w:r>
          </w:p>
        </w:tc>
        <w:tc>
          <w:tcPr>
            <w:tcW w:w="398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57287065@qq.com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5771E6"/>
    <w:rsid w:val="195771E6"/>
    <w:rsid w:val="686E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2024-08-27T07:15:00Z</dcterms:created>
  <dc:creator>DELL</dc:creator>
  <cp:lastModifiedBy>DELL</cp:lastModifiedBy>
  <dcterms:modified xsi:type="dcterms:W3CDTF">2024-08-27T07:20:01Z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