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00" w:firstLineChars="200"/>
        <w:textAlignment w:val="auto"/>
        <w:rPr>
          <w:rFonts w:hint="eastAsia" w:ascii="宋体" w:hAnsi="宋体" w:eastAsia="宋体" w:cs="宋体"/>
          <w:color w:val="auto"/>
          <w:spacing w:val="0"/>
          <w:w w:val="100"/>
          <w:sz w:val="30"/>
          <w:szCs w:val="30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30"/>
          <w:szCs w:val="30"/>
          <w:highlight w:val="none"/>
          <w:shd w:val="clear" w:color="auto" w:fill="FFFFFF"/>
          <w:lang w:val="en-US" w:eastAsia="zh-CN" w:bidi="ar-SA"/>
        </w:rPr>
        <w:t>附件1</w:t>
      </w:r>
    </w:p>
    <w:p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0"/>
          <w:sz w:val="40"/>
          <w:szCs w:val="40"/>
          <w:highlight w:val="none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pacing w:val="0"/>
          <w:w w:val="100"/>
          <w:kern w:val="0"/>
          <w:sz w:val="40"/>
          <w:szCs w:val="40"/>
          <w:highlight w:val="none"/>
          <w:lang w:val="en-US" w:eastAsia="zh-CN" w:bidi="ar-SA"/>
        </w:rPr>
        <w:t>自贡市自流井区公益性岗位信息表</w:t>
      </w:r>
      <w:bookmarkEnd w:id="0"/>
    </w:p>
    <w:tbl>
      <w:tblPr>
        <w:tblStyle w:val="5"/>
        <w:tblpPr w:leftFromText="180" w:rightFromText="180" w:vertAnchor="page" w:horzAnchor="page" w:tblpX="1058" w:tblpY="3274"/>
        <w:tblOverlap w:val="never"/>
        <w:tblW w:w="15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783"/>
        <w:gridCol w:w="603"/>
        <w:gridCol w:w="2097"/>
        <w:gridCol w:w="4767"/>
        <w:gridCol w:w="1117"/>
        <w:gridCol w:w="1666"/>
        <w:gridCol w:w="1150"/>
        <w:gridCol w:w="900"/>
        <w:gridCol w:w="1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962" w:type="dxa"/>
            <w:noWrap w:val="0"/>
            <w:vAlign w:val="center"/>
          </w:tcPr>
          <w:p>
            <w:pPr>
              <w:jc w:val="both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bidi="ar-SA"/>
              </w:rPr>
            </w:pP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bidi="ar-SA"/>
              </w:rPr>
              <w:t>用人单位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bidi="ar-SA"/>
              </w:rPr>
            </w:pP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bidi="ar-SA"/>
              </w:rPr>
              <w:t>岗位名称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bidi="ar-SA"/>
              </w:rPr>
            </w:pP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招聘</w:t>
            </w: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bidi="ar-SA"/>
              </w:rPr>
              <w:t>人数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 xml:space="preserve">工  作  内  容 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年龄、学历、</w:t>
            </w: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工作要求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工作地点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jc w:val="center"/>
              <w:rPr>
                <w:rFonts w:hint="eastAsia" w:ascii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薪 酬</w:t>
            </w: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 xml:space="preserve"> 待  遇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报名地点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联系人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eastAsia="宋体" w:cs="宋体"/>
                <w:b/>
                <w:bCs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5" w:hRule="atLeast"/>
        </w:trPr>
        <w:tc>
          <w:tcPr>
            <w:tcW w:w="9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自贡市自流井区人民政府新街街道办事处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社会治安协管员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负责大缺口社区辖区内安全巡逻等相关工作。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shd w:val="clear" w:color="auto" w:fill="FFFFFF"/>
                <w:lang w:val="en-US" w:eastAsia="zh-CN"/>
              </w:rPr>
              <w:t>女性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年龄在18岁—45岁之间，男性年龄在18岁—55岁之间，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具有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大专及以上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文化程度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40周岁及以上者可放宽为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高中（职高、中专）文化程度，熟悉电脑操作、基本写作。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同等条件下中共党员、有街道或社区工作经历者优先。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大缺口社区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自流井区临江路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41号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胡戎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0813-2110136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96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自贡市自流井区人民政府新街街道办事处</w:t>
            </w:r>
          </w:p>
        </w:tc>
        <w:tc>
          <w:tcPr>
            <w:tcW w:w="78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劳动保障协理员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负责小桥井社区辖区劳动保障等相关工作。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shd w:val="clear" w:color="auto" w:fill="FFFFFF"/>
                <w:lang w:val="en-US" w:eastAsia="zh-CN"/>
              </w:rPr>
              <w:t>女性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年龄在18岁—45岁之间，男性年龄在18岁—55岁之间，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具有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大专及以上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文化程度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40周岁及以上者可放宽为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高中（职高、中专）文化程度，熟悉电脑操作、基本写作。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同等条件下中共党员、有街道或社区工作经历者优先。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小桥井社区</w:t>
            </w:r>
          </w:p>
        </w:tc>
        <w:tc>
          <w:tcPr>
            <w:tcW w:w="166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自流井区临江路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41号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胡戎</w:t>
            </w:r>
          </w:p>
        </w:tc>
        <w:tc>
          <w:tcPr>
            <w:tcW w:w="114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0813-2110136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</w:trPr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自贡市自流井区人民政府新街街道办事处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劳动保障协理员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 w:eastAsia="zh-CN"/>
              </w:rPr>
              <w:t>负责新街办事处劳动保障等相关工作。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4767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  <w:shd w:val="clear" w:color="auto" w:fill="FFFFFF"/>
                <w:lang w:val="en-US" w:eastAsia="zh-CN"/>
              </w:rPr>
              <w:t>女性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年龄在18岁—45岁之间，男性年龄在18岁—55岁之间，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具有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大专及以上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文化程度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40周岁及以上者可放宽为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高中（职高、中专）文化程度，熟悉电脑操作、基本写作。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同等条件下中共党员、有街道或社区工作经历者优先。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新街办事处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自流井区临江路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41号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胡戎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0813-2110136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</w:trPr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自贡市自流井区人民政府东街办事处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社会治安协管员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负责鸿鹤坝社区辖区内社会治安相关工作。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18岁—45岁之间，男性年龄在18岁—55岁之间，具有高中及以上文化程度，熟悉电脑操作、基本写作。同等条件下中共党员、有街道或社区工作经历者优先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鸿鹤坝社区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东街便民服务中心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梁顺梅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0813-2402985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96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自贡市自流井区人民政府东街办事处</w:t>
            </w:r>
          </w:p>
        </w:tc>
        <w:tc>
          <w:tcPr>
            <w:tcW w:w="78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保安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负责东街街道辖区内保卫治安相关工作。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18岁—45岁之间，男性年龄在18岁—55岁之间，具有高中及以上文化程度，熟悉电脑操作、基本写作。同等条件下中共党员、有街道或社区工作经历者优先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东街办事处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东街便民服务中心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梁顺梅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0813-2402985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自贡市自流井区文化馆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保安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负责文化馆安全保卫、巡逻等相关工作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男性年龄在25岁-60岁之间，具有初中及以上文化程度。同等条件下，中共党员、有街道或社区工作经历者优先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自流井区文化馆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自贡市自流井区富台山路15号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付彬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0813-2309040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自贡市自流井区荣边镇人民政府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劳动保障协理员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负责服务的村、社区劳动保障相关工作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拥护中国共产党、热爱祖国、遵纪守法、品行端正、爱岗敬业、具有良好的职业道德；身体和心理健康。女性年龄在20岁—50岁之间，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同等条件下中共党员、有相关工作经历者优先。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荣边镇干塘村办公室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自流井区荣边镇人民政府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罗唐丽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0813-3160612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</w:trPr>
        <w:tc>
          <w:tcPr>
            <w:tcW w:w="96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自贡市自流井区荣边镇人民政府</w:t>
            </w:r>
          </w:p>
        </w:tc>
        <w:tc>
          <w:tcPr>
            <w:tcW w:w="78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劳动保障协理员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负责服务的村、社区劳动保障相关工作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拥护中国共产党、热爱祖国、遵纪守法、品行端正、爱岗敬业、具有良好的职业道德；身体和心理健康。女性年龄在20岁—50岁之间，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同等条件下中共党员、有相关工作经历者优先。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荣边镇桂花村办公室</w:t>
            </w:r>
          </w:p>
        </w:tc>
        <w:tc>
          <w:tcPr>
            <w:tcW w:w="166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自流井区荣边镇人民政府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罗唐丽</w:t>
            </w:r>
          </w:p>
        </w:tc>
        <w:tc>
          <w:tcPr>
            <w:tcW w:w="114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0813-3160612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自贡市自流井区荣边镇人民政府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劳动保障协理员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负责服务的村、社区劳动保障相关工作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 w:rightChars="0" w:firstLine="360" w:firstLineChars="2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w w:val="100"/>
                <w:sz w:val="18"/>
                <w:szCs w:val="18"/>
                <w:highlight w:val="none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拥护中国共产党、热爱祖国、遵纪守法、品行端正、爱岗敬业、具有良好的职业道德；身体和心理健康。女性年龄在20岁—50岁之间，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同等条件下中共党员、有相关工作经历者优先。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荣边镇灵官殿社区办公室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自流井区荣边镇人民政府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罗唐丽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0813-3160612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自贡市自流井区人民政府五星街办事处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劳动保障协理员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负责五星街黄桷坪社区劳动保障相关工作。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18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—45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之间，男性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18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—55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之间，具有中专及以上文化程度，熟悉电脑操作、基本写作。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同等条件下中共党员、有街道或社区工作经历者优先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黄桷坪社区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五星街便民服务中心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余清清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0813-2108678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自贡市自流井区人民政府五星街办事处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社会治安协管员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负责五星街高山井社区社会治安相关工作。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18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—45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之间，男性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18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—55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之间，具有中专及以上文化程度，熟悉电脑操作、基本写作。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同等条件下中共党员、有街道或社区工作经历者优先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高山井社区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五星街便民服务中心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余清清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0813-2108678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自贡市自流井区人民政府五星街办事处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渔政协助巡护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负责五星街高山井社区渔政协助巡护相关工作。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18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—45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之间，男性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18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—55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之间，具有初中及以上文化程度，熟悉电脑操作、基本写作。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同等条件下中共党员、有街道或社区工作经历者优先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。</w:t>
            </w:r>
          </w:p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高山井社区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五星街便民服务中心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余清清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0813-2108678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自流井区育英小学校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保安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负责学校安全保卫、清洁卫生以及临时性工作安排等。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限男性，年龄在50至60岁之间，具有初中及以上文化，有较强的责任心，有工作经验者优先。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育英小学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自流井区育英小学校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应洁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0813-2108632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自贡市自流井舒坪街道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托老托幼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2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eastAsia="宋体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负责舒坪敬老院日常管理、服务等工作。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男女不限，女性年龄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20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岁-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49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岁，男性年龄20岁-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59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岁，熟悉电脑操作，基本写作，具有初中及以上学历。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自流井区舒坪镇敬老院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自流井区舒坪街道办事处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二楼社会事务办204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）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王岗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3602422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5" w:hRule="atLeast"/>
        </w:trPr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自贡市自流井区人民政府郭家坳街办事处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劳动保障协理员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负责郭街办事处劳动保障相关工作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拥护中国共产党、热爱祖国、遵纪守法、品行端正、爱岗敬业、具有良好的职业道德；身体和心理健康。女性年龄在22-45岁之间，男性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22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—50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之间，具有大专及以上文化程度，熟悉电脑操作及基本写作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同等条件下中共党员、有街道或社区工作经历者优先。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郭街办事处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自流井区郭家坳街便民服务大厅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18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叶茜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0813-5890713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96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自贡市自流井区人民政府郭家坳街办事处</w:t>
            </w:r>
          </w:p>
        </w:tc>
        <w:tc>
          <w:tcPr>
            <w:tcW w:w="78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社会治安协管员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负责街道辖区安全巡逻等相关工作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拥护中国共产党、热爱祖国、遵纪守法、品行端正、爱岗敬业、具有良好的职业道德；身体和心理健康。女性年龄在22-45岁之间，男性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22-45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之间，男性优先。具有高中及以上文化程度，熟悉电脑操作及基本写作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同等条件下中共党员、有街道或社区工作经历者优先。</w:t>
            </w:r>
          </w:p>
        </w:tc>
        <w:tc>
          <w:tcPr>
            <w:tcW w:w="1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郭街办事处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自流井区郭家坳街便民服务大厅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180" w:firstLineChars="10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叶茜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0813-5890713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2" w:hRule="atLeast"/>
        </w:trPr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自贡市自流井区人民政府郭家坳街办事处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社会治安协管员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负责光大街社区安全巡逻等相关工作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拥护中国共产党、热爱祖国、遵纪守法、品行端正、爱岗敬业、具有良好的职业道德；身体和心理健康。女性年龄在22-45岁之间，男性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年龄在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22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—50</w:t>
            </w:r>
            <w:r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之间，具有初中及以上文化程度，熟悉电脑操作及基本写作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同等条件下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居住在本辖区内、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中共党员、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  <w:t>有街道社区工作经历者优先。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郭家坳街光大街社区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自流井区郭家坳街便民服务大厅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180" w:firstLineChars="100"/>
              <w:jc w:val="center"/>
              <w:textAlignment w:val="auto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叶茜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0813-5890713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96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自流井区仲权镇人民政府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保洁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3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协助完成卢德铭故居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的清洁卫生、访客接待。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拥护中国共产党、热爱祖国、遵纪守法、品行端正、爱岗敬业、具有良好的职业道德；身体和心理健康。女性，年龄在25岁—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岁之间，具有招聘岗位要求的工作能力。同等条件下中共党员、有类似工作经历者优先。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镇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卢德铭故居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自贡市最低工资标准（1970元/月），用人单位为公益性岗位人员缴纳社会保险，不包括个人应缴纳部分。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自流井区仲权镇人民政府便民服务中心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袁新皓</w:t>
            </w:r>
          </w:p>
        </w:tc>
        <w:tc>
          <w:tcPr>
            <w:tcW w:w="114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0813-3400842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96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自流井区仲权镇人民政府</w:t>
            </w:r>
          </w:p>
        </w:tc>
        <w:tc>
          <w:tcPr>
            <w:tcW w:w="78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劳动保障协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理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员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3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协助完成就业创业相关工作。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拥护中国共产党、热爱祖国、遵纪守法、品行端正、爱岗敬业、具有良好的职业道德；身体和心理健康。女性，年龄在25岁—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岁之间，具有招聘岗位要求的工作能力，有较强的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写作能力和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语言表达能力。同等条件下中共党员、有类似工作经历者优先。</w:t>
            </w:r>
          </w:p>
        </w:tc>
        <w:tc>
          <w:tcPr>
            <w:tcW w:w="1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镇双石铺社区居民委员会、群光村村民委员会</w:t>
            </w:r>
          </w:p>
        </w:tc>
        <w:tc>
          <w:tcPr>
            <w:tcW w:w="166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自贡市最低工资标准（1970元/月），用人单位为公益性岗位人员缴纳社会保险，不包括个人应缴纳部分。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自流井区仲权镇人民政府便民服务中心</w:t>
            </w:r>
          </w:p>
        </w:tc>
        <w:tc>
          <w:tcPr>
            <w:tcW w:w="90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袁新皓</w:t>
            </w:r>
          </w:p>
        </w:tc>
        <w:tc>
          <w:tcPr>
            <w:tcW w:w="1143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0813-3400842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962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自流井区仲权镇人民政府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交通协管员</w:t>
            </w:r>
          </w:p>
        </w:tc>
        <w:tc>
          <w:tcPr>
            <w:tcW w:w="603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协助道路交通运营维护。</w:t>
            </w:r>
          </w:p>
        </w:tc>
        <w:tc>
          <w:tcPr>
            <w:tcW w:w="476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拥护中国共产党、热爱祖国、遵纪守法、品行端正、爱岗敬业、具有良好的职业道德；身体和心理健康。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男女不限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，年龄在25岁—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50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岁之间，具有招聘岗位要求的工作能力。同等条件下中共党员、有类似工作经历者优先。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</w:t>
            </w: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镇人民政府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自贡市最低工资标准（1970元/月），用人单位为公益性岗位人员缴纳社会保险，不包括个人应缴纳部分。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自流井区仲权镇人民政府便民服务中心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袁新皓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0813-3400842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962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自贡市公安局自流井分局</w:t>
            </w:r>
          </w:p>
        </w:tc>
        <w:tc>
          <w:tcPr>
            <w:tcW w:w="78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社会治安协管员</w:t>
            </w:r>
          </w:p>
        </w:tc>
        <w:tc>
          <w:tcPr>
            <w:tcW w:w="60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</w:t>
            </w:r>
          </w:p>
        </w:tc>
        <w:tc>
          <w:tcPr>
            <w:tcW w:w="209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协助加强治安防范；协助加强治安基础信息采集；协助开展社区管理、法制宣传；协助派出所社区民警开展其他工作。</w:t>
            </w:r>
          </w:p>
        </w:tc>
        <w:tc>
          <w:tcPr>
            <w:tcW w:w="476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40" w:lineRule="exact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1.年龄、学历不限</w:t>
            </w:r>
          </w:p>
          <w:p>
            <w:pPr>
              <w:pStyle w:val="2"/>
              <w:numPr>
                <w:ilvl w:val="0"/>
                <w:numId w:val="0"/>
              </w:numPr>
              <w:ind w:left="360" w:leftChars="0"/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2.服从公安机关管理，会有加班、值班，加班值班后按规定安排补休。</w:t>
            </w:r>
          </w:p>
          <w:p>
            <w:pPr>
              <w:pStyle w:val="2"/>
              <w:ind w:left="780" w:leftChars="200" w:hanging="360" w:hangingChars="200"/>
              <w:jc w:val="center"/>
              <w:rPr>
                <w:rFonts w:hint="eastAsia" w:ascii="Calibri" w:hAnsi="Calibri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1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自流井公安分局辖区派出所</w:t>
            </w:r>
          </w:p>
        </w:tc>
        <w:tc>
          <w:tcPr>
            <w:tcW w:w="166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被聘用人员一经录用，工资薪酬不低于自贡市最低工资标准，购买保险。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自贡市公安局自流井分局（自流井区丹阳街9号）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李晓叶</w:t>
            </w:r>
          </w:p>
        </w:tc>
        <w:tc>
          <w:tcPr>
            <w:tcW w:w="114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  <w:shd w:val="clear" w:color="auto" w:fill="FFFFFF"/>
                <w:lang w:val="en-US" w:eastAsia="zh-CN" w:bidi="ar-SA"/>
              </w:rPr>
              <w:t>0813—4703114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sz w:val="30"/>
          <w:szCs w:val="30"/>
          <w:highlight w:val="none"/>
          <w:shd w:val="clear" w:color="auto" w:fill="FFFFFF"/>
          <w:lang w:val="en-US" w:eastAsia="zh-CN" w:bidi="ar-SA"/>
        </w:rPr>
        <w:sectPr>
          <w:pgSz w:w="16838" w:h="11906" w:orient="landscape"/>
          <w:pgMar w:top="1463" w:right="1440" w:bottom="146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F56AE8"/>
    <w:rsid w:val="EFF5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widowControl w:val="0"/>
      <w:ind w:left="400" w:leftChars="200" w:hanging="200" w:hanging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2024-05-10T10:43:00Z</dcterms:created>
  <dc:creator>uos</dc:creator>
  <cp:lastModifiedBy>uos</cp:lastModifiedBy>
  <dcterms:modified xsi:type="dcterms:W3CDTF">2024-05-10T10:44:13Z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